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A2685">
      <w:pPr>
        <w:jc w:val="center"/>
        <w:rPr>
          <w:rFonts w:ascii="黑体" w:hAnsi="Verdana" w:eastAsia="黑体"/>
          <w:b/>
          <w:sz w:val="36"/>
          <w:szCs w:val="36"/>
        </w:rPr>
      </w:pPr>
      <w:r>
        <w:rPr>
          <w:rFonts w:hint="eastAsia" w:ascii="黑体" w:hAnsi="宋体" w:eastAsia="黑体" w:cs="宋体"/>
          <w:b/>
          <w:kern w:val="0"/>
          <w:sz w:val="36"/>
          <w:szCs w:val="36"/>
        </w:rPr>
        <w:t>第十</w:t>
      </w:r>
      <w:r>
        <w:rPr>
          <w:rFonts w:hint="eastAsia" w:ascii="黑体" w:hAnsi="宋体" w:eastAsia="黑体" w:cs="宋体"/>
          <w:b/>
          <w:kern w:val="0"/>
          <w:sz w:val="36"/>
          <w:szCs w:val="36"/>
          <w:lang w:val="en-US" w:eastAsia="zh-CN"/>
        </w:rPr>
        <w:t>九</w:t>
      </w:r>
      <w:r>
        <w:rPr>
          <w:rFonts w:hint="eastAsia" w:ascii="黑体" w:hAnsi="宋体" w:eastAsia="黑体" w:cs="宋体"/>
          <w:b/>
          <w:kern w:val="0"/>
          <w:sz w:val="36"/>
          <w:szCs w:val="36"/>
        </w:rPr>
        <w:t>届“高教杯”全国大学生先进成图技术与产品信息建模创新大赛</w:t>
      </w:r>
      <w:r>
        <w:rPr>
          <w:rFonts w:hint="eastAsia" w:ascii="黑体" w:hAnsi="Verdana" w:eastAsia="黑体"/>
          <w:b/>
          <w:sz w:val="36"/>
          <w:szCs w:val="36"/>
        </w:rPr>
        <w:t>建筑类校赛竞赛大纲</w:t>
      </w:r>
    </w:p>
    <w:p w14:paraId="7F163ABE">
      <w:pPr>
        <w:numPr>
          <w:ilvl w:val="0"/>
          <w:numId w:val="1"/>
        </w:numPr>
        <w:spacing w:before="50" w:line="440" w:lineRule="exact"/>
        <w:ind w:right="105" w:rightChars="50"/>
        <w:rPr>
          <w:rFonts w:ascii="黑体" w:hAnsi="Verdana" w:eastAsia="黑体"/>
          <w:b/>
          <w:sz w:val="24"/>
        </w:rPr>
      </w:pPr>
      <w:r>
        <w:rPr>
          <w:rFonts w:hint="eastAsia" w:ascii="黑体" w:hAnsi="Verdana" w:eastAsia="黑体"/>
          <w:b/>
          <w:sz w:val="24"/>
        </w:rPr>
        <w:t>竞赛目的</w:t>
      </w:r>
    </w:p>
    <w:p w14:paraId="027086D0">
      <w:pPr>
        <w:pStyle w:val="2"/>
      </w:pPr>
      <w:r>
        <w:rPr>
          <w:rFonts w:hint="eastAsia"/>
        </w:rPr>
        <w:t>随着计算机应用技术的发展和普及，采用计算机绘制图形和处理图像技术已成为现代工程设计与绘图的主要手段，学习和掌握先进成图技术和建筑信息建模技术已成为学习工程图学的重要目标。</w:t>
      </w:r>
    </w:p>
    <w:p w14:paraId="52EF658A">
      <w:pPr>
        <w:pStyle w:val="2"/>
      </w:pPr>
      <w:r>
        <w:rPr>
          <w:rFonts w:hint="eastAsia"/>
        </w:rPr>
        <w:t>为适应“新工科”《工程教育认证标准》和《普通高等学校本科专业类教学质量国家标准》对土木工程类专业的毕业要求，培养具有识别、表达、分析和解决复杂土木工程问题能力的创新人才，促进“建筑制图”、“建筑CAD与BIM技术”、“建筑信息化模型应用”等课程的教学方式从“教得好”向“学得好”转变，提高学生绘图技能和使用现代工具（计算机绘图）的能力，检验教学目标和培养效果达成度的有效性，为学生发现自我展现自我提供一个展示舞台，为实现中华民族的伟大复兴发现和选拔创新人才，特制订本大纲。</w:t>
      </w:r>
    </w:p>
    <w:p w14:paraId="0F7EF51E">
      <w:pPr>
        <w:spacing w:before="50" w:line="440" w:lineRule="exact"/>
        <w:ind w:right="105" w:rightChars="50" w:firstLine="472" w:firstLineChars="196"/>
        <w:rPr>
          <w:rFonts w:ascii="黑体" w:hAnsi="Verdana" w:eastAsia="黑体"/>
          <w:b/>
          <w:sz w:val="24"/>
        </w:rPr>
      </w:pPr>
      <w:r>
        <w:rPr>
          <w:rFonts w:hint="eastAsia" w:ascii="黑体" w:hAnsi="Verdana" w:eastAsia="黑体"/>
          <w:b/>
          <w:sz w:val="24"/>
        </w:rPr>
        <w:t>二、竞赛内容</w:t>
      </w:r>
    </w:p>
    <w:p w14:paraId="1B09815A">
      <w:pPr>
        <w:spacing w:before="50" w:line="440" w:lineRule="exact"/>
        <w:ind w:left="105" w:leftChars="50" w:right="105" w:rightChars="50" w:firstLine="480" w:firstLineChars="200"/>
        <w:jc w:val="left"/>
        <w:rPr>
          <w:rFonts w:ascii="黑体" w:hAnsi="Verdana" w:eastAsia="黑体"/>
          <w:sz w:val="24"/>
        </w:rPr>
      </w:pPr>
      <w:r>
        <w:rPr>
          <w:rFonts w:hint="eastAsia" w:ascii="黑体" w:hAnsi="Verdana" w:eastAsia="黑体"/>
          <w:sz w:val="24"/>
        </w:rPr>
        <w:t>BIM绘图（建筑三维建模与施工图输出）：（共</w:t>
      </w:r>
      <w:r>
        <w:rPr>
          <w:rFonts w:ascii="黑体" w:hAnsi="Verdana" w:eastAsia="黑体"/>
          <w:sz w:val="24"/>
        </w:rPr>
        <w:t>12</w:t>
      </w:r>
      <w:r>
        <w:rPr>
          <w:rFonts w:hint="eastAsia" w:ascii="黑体" w:hAnsi="Verdana" w:eastAsia="黑体"/>
          <w:sz w:val="24"/>
        </w:rPr>
        <w:t>0分钟）</w:t>
      </w:r>
    </w:p>
    <w:p w14:paraId="19A0B87E">
      <w:pPr>
        <w:spacing w:before="50" w:line="440" w:lineRule="exact"/>
        <w:ind w:right="105" w:rightChars="50" w:firstLine="480" w:firstLineChars="200"/>
        <w:jc w:val="left"/>
        <w:rPr>
          <w:rFonts w:hint="eastAsia" w:ascii="仿宋_GB2312" w:hAnsi="Verdana" w:eastAsia="仿宋_GB2312"/>
          <w:sz w:val="24"/>
        </w:rPr>
      </w:pPr>
      <w:r>
        <w:rPr>
          <w:rFonts w:hint="eastAsia" w:ascii="仿宋_GB2312" w:hAnsi="Verdana" w:eastAsia="仿宋_GB2312"/>
          <w:sz w:val="24"/>
        </w:rPr>
        <w:t>根据所给建筑施工图纸，建立完整的建筑物三维模型并生成或绘制建筑施工图。</w:t>
      </w:r>
    </w:p>
    <w:p w14:paraId="02A64258">
      <w:pPr>
        <w:spacing w:before="50" w:line="440" w:lineRule="exact"/>
        <w:ind w:left="480" w:right="105" w:rightChars="50"/>
        <w:rPr>
          <w:rFonts w:ascii="仿宋_GB2312" w:hAnsi="Verdana" w:eastAsia="仿宋_GB2312"/>
          <w:sz w:val="24"/>
        </w:rPr>
      </w:pPr>
      <w:r>
        <w:rPr>
          <w:rFonts w:hint="eastAsia" w:ascii="黑体" w:hAnsi="Verdana" w:eastAsia="黑体"/>
          <w:b/>
          <w:sz w:val="24"/>
        </w:rPr>
        <w:t>三、竞赛与知识技能要求</w:t>
      </w:r>
      <w:r>
        <w:rPr>
          <w:rFonts w:hint="eastAsia" w:ascii="仿宋_GB2312" w:hAnsi="Verdana" w:eastAsia="仿宋_GB2312"/>
          <w:b/>
          <w:sz w:val="28"/>
          <w:szCs w:val="28"/>
        </w:rPr>
        <w:br w:type="textWrapping"/>
      </w:r>
      <w:r>
        <w:rPr>
          <w:rFonts w:hint="eastAsia" w:ascii="黑体" w:hAnsi="Verdana" w:eastAsia="黑体"/>
          <w:b/>
          <w:sz w:val="28"/>
          <w:szCs w:val="28"/>
        </w:rPr>
        <w:t>1.</w:t>
      </w:r>
      <w:r>
        <w:rPr>
          <w:rFonts w:hint="eastAsia" w:ascii="黑体" w:hAnsi="Verdana" w:eastAsia="黑体"/>
          <w:b/>
          <w:sz w:val="24"/>
        </w:rPr>
        <w:t>基本知识与技能要求</w:t>
      </w:r>
    </w:p>
    <w:p w14:paraId="7CF3942C">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（1）投影知识：正投影、轴测投影、透视投影； </w:t>
      </w:r>
    </w:p>
    <w:p w14:paraId="637E83BE">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（2）工程形体的表达方法； </w:t>
      </w:r>
    </w:p>
    <w:p w14:paraId="03C41E47">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（3）建筑类国家制图标准的相关规定； </w:t>
      </w:r>
    </w:p>
    <w:p w14:paraId="6562D637">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（4）建筑工程施工图的识读、表达及CAD绘制； </w:t>
      </w:r>
    </w:p>
    <w:p w14:paraId="7A85C2F9">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（5）计算机三维建模的知识与技能； </w:t>
      </w:r>
    </w:p>
    <w:p w14:paraId="7A0058A6">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 xml:space="preserve">（6）计算机二维施工图生成技能； </w:t>
      </w:r>
    </w:p>
    <w:p w14:paraId="22AEC306">
      <w:pPr>
        <w:spacing w:before="50" w:line="440" w:lineRule="exact"/>
        <w:ind w:right="105" w:rightChars="50" w:firstLine="480" w:firstLineChars="200"/>
        <w:jc w:val="left"/>
        <w:rPr>
          <w:rFonts w:ascii="仿宋_GB2312" w:hAnsi="宋体" w:eastAsia="仿宋_GB2312"/>
          <w:sz w:val="24"/>
        </w:rPr>
      </w:pPr>
      <w:r>
        <w:rPr>
          <w:rFonts w:hint="eastAsia" w:ascii="仿宋_GB2312" w:hAnsi="宋体" w:eastAsia="仿宋_GB2312"/>
          <w:sz w:val="24"/>
        </w:rPr>
        <w:t>（7）建筑信息模型（BIM）的基础知识与基本技能。</w:t>
      </w:r>
    </w:p>
    <w:p w14:paraId="45194F16">
      <w:pPr>
        <w:spacing w:before="50" w:line="440" w:lineRule="atLeast"/>
        <w:ind w:left="105" w:leftChars="50" w:right="105" w:rightChars="50" w:firstLine="482" w:firstLineChars="200"/>
        <w:jc w:val="left"/>
        <w:rPr>
          <w:rFonts w:ascii="黑体" w:hAnsi="Verdana" w:eastAsia="黑体"/>
          <w:b/>
          <w:sz w:val="24"/>
        </w:rPr>
      </w:pPr>
      <w:r>
        <w:rPr>
          <w:rFonts w:ascii="黑体" w:eastAsia="黑体"/>
          <w:b/>
          <w:sz w:val="24"/>
        </w:rPr>
        <w:t>2</w:t>
      </w:r>
      <w:r>
        <w:rPr>
          <w:rFonts w:hint="eastAsia" w:ascii="黑体" w:eastAsia="黑体"/>
          <w:b/>
          <w:sz w:val="24"/>
        </w:rPr>
        <w:t>．</w:t>
      </w:r>
      <w:r>
        <w:rPr>
          <w:rFonts w:hint="eastAsia" w:ascii="黑体" w:hAnsi="Verdana" w:eastAsia="黑体"/>
          <w:b/>
          <w:sz w:val="24"/>
        </w:rPr>
        <w:t>BIM绘图（建筑三维建模与施工图输出）竞赛要求</w:t>
      </w:r>
    </w:p>
    <w:p w14:paraId="2CF3AC90">
      <w:pPr>
        <w:spacing w:line="440" w:lineRule="atLeast"/>
        <w:ind w:firstLine="480" w:firstLineChars="200"/>
        <w:rPr>
          <w:rFonts w:ascii="Verdana" w:hAnsi="Verdana" w:eastAsia="仿宋_GB2312"/>
          <w:sz w:val="24"/>
          <w:szCs w:val="28"/>
        </w:rPr>
      </w:pPr>
      <w:r>
        <w:rPr>
          <w:rFonts w:hint="eastAsia" w:ascii="仿宋_GB2312" w:hAnsi="Verdana" w:eastAsia="仿宋_GB2312"/>
          <w:sz w:val="24"/>
        </w:rPr>
        <w:t>根据所给建筑施工图纸，建立完整的建筑物三维模型并生成或绘制建筑施工图</w:t>
      </w:r>
      <w:r>
        <w:rPr>
          <w:rFonts w:hint="eastAsia" w:ascii="Verdana" w:eastAsia="仿宋_GB2312"/>
          <w:sz w:val="24"/>
        </w:rPr>
        <w:t>，需掌握以下相关知识：</w:t>
      </w:r>
    </w:p>
    <w:p w14:paraId="67406618">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（1）熟练掌握建筑施工图识读和表达方法，能够通过对建筑施工图的识读，准确理 解房屋的主体结构，室内外构配件的组成及连接方式； </w:t>
      </w:r>
    </w:p>
    <w:p w14:paraId="2E9E643E">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（2）能够正确使用建筑设计软件（天正建筑（基于 Revit 平台）、Revit、SketchUp （带 V-Ray 渲染器）、AutoCAD、天正建筑（基于 CAD 平台）等系列制图软件，版本不限）， 熟练完成建筑的三维模型及场地配景的创建，建筑施工图的生成或绘制（例如：建筑平、 立、剖面图、详图、建筑剖面轴测渲染图、透视渲染图等）； </w:t>
      </w:r>
    </w:p>
    <w:p w14:paraId="7128C527">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（3）模型与图形表达要求正确、完整； </w:t>
      </w:r>
    </w:p>
    <w:p w14:paraId="4D409F7D">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（4）应掌握以下相关知识：建筑主体建模，各种建筑构配件的创建方法，构配件库 的调用与编辑，场地配景的创建，软件系统设置，尺寸标注，文字标注，图形文件生成， 格式转换与输出等； </w:t>
      </w:r>
    </w:p>
    <w:p w14:paraId="6CC6EB9E">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（5）熟练掌握建筑施工图中常用的图幅、图线、字体、比例、符号、图例、标注等 的表达要求。并应符合现行的国家标准《房屋建筑制图统一标准》（GB/T 50001—2017）、 《建筑制图标准》（GB/T 50104-2010）的规定； </w:t>
      </w:r>
    </w:p>
    <w:p w14:paraId="13465580">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（6）成果要求：建筑三维模型、建筑施工图、彩色渲染图。 二维图纸原文件格式：“*.DWG”；二维成果发布格式：“*.PDF”文件。 三维模型原文件格式：“*.RVT”、“*.DWG”、或“*.SKP”文件；三维成果发布格式： “*.JPG”、“*.JPEG” 或“*.PNG”；</w:t>
      </w:r>
    </w:p>
    <w:p w14:paraId="2998BF2B">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（7）自带电脑并预装天正建筑（基于 Revit 平台）、Revit、SketchUp（带 V-Ray 渲染器）、AutoCAD、天正建筑（基于 CAD 平台）软件，版本不限，禁止使用快速翻模插件。</w:t>
      </w:r>
    </w:p>
    <w:p w14:paraId="32E9B3A4">
      <w:pPr>
        <w:spacing w:before="50" w:line="440" w:lineRule="exact"/>
        <w:ind w:right="105" w:rightChars="50" w:firstLine="480" w:firstLineChars="200"/>
        <w:jc w:val="left"/>
        <w:rPr>
          <w:rFonts w:hint="eastAsia" w:ascii="仿宋_GB2312" w:hAnsi="Verdana" w:eastAsia="仿宋_GB2312"/>
          <w:sz w:val="24"/>
        </w:rPr>
      </w:pPr>
      <w:r>
        <w:rPr>
          <w:rFonts w:ascii="仿宋_GB2312" w:hAnsi="Verdana" w:eastAsia="仿宋_GB2312"/>
          <w:sz w:val="24"/>
        </w:rPr>
        <w:t>（</w:t>
      </w:r>
      <w:r>
        <w:rPr>
          <w:rFonts w:hint="eastAsia" w:ascii="仿宋_GB2312" w:hAnsi="Verdana" w:eastAsia="仿宋_GB2312"/>
          <w:sz w:val="24"/>
        </w:rPr>
        <w:t>8</w:t>
      </w:r>
      <w:r>
        <w:rPr>
          <w:rFonts w:ascii="仿宋_GB2312" w:hAnsi="Verdana" w:eastAsia="仿宋_GB2312"/>
          <w:sz w:val="24"/>
        </w:rPr>
        <w:t>）本届校赛拟采用卡伦特平台，机器阅卷，需要选手自行在指定网页上传作品，请同学们务必提前上传，超时成绩将作废。具体操作流程会在竞赛QQ群中通知。</w:t>
      </w:r>
    </w:p>
    <w:p w14:paraId="58AC4F24">
      <w:pPr>
        <w:spacing w:before="50" w:line="440" w:lineRule="exact"/>
        <w:ind w:left="105" w:leftChars="50" w:right="105" w:rightChars="50" w:firstLine="480"/>
        <w:jc w:val="left"/>
        <w:rPr>
          <w:rFonts w:ascii="仿宋_GB2312" w:hAnsi="Verdana" w:eastAsia="仿宋_GB2312"/>
          <w:b/>
          <w:sz w:val="24"/>
        </w:rPr>
      </w:pPr>
      <w:r>
        <w:rPr>
          <w:rFonts w:hint="eastAsia" w:ascii="黑体" w:hAnsi="Verdana" w:eastAsia="黑体"/>
          <w:b/>
          <w:sz w:val="24"/>
        </w:rPr>
        <w:t>四、竞赛携带物品</w:t>
      </w:r>
    </w:p>
    <w:p w14:paraId="07A1F17F">
      <w:pPr>
        <w:spacing w:before="50" w:line="440" w:lineRule="exact"/>
        <w:ind w:left="105" w:leftChars="50" w:right="105" w:rightChars="50" w:firstLine="480"/>
        <w:jc w:val="left"/>
        <w:rPr>
          <w:rFonts w:ascii="仿宋_GB2312" w:hAnsi="Verdana" w:eastAsia="仿宋_GB2312"/>
          <w:sz w:val="24"/>
        </w:rPr>
      </w:pPr>
      <w:r>
        <w:rPr>
          <w:rFonts w:ascii="仿宋_GB2312" w:hAnsi="Verdana" w:eastAsia="仿宋_GB2312"/>
          <w:sz w:val="24"/>
        </w:rPr>
        <w:t>1.</w:t>
      </w:r>
      <w:r>
        <w:rPr>
          <w:rFonts w:hint="eastAsia" w:ascii="仿宋_GB2312" w:hAnsi="Verdana" w:eastAsia="仿宋_GB2312"/>
          <w:sz w:val="24"/>
        </w:rPr>
        <w:t>笔记本电脑一台（可联学校wifi），事先安装Revit等绘图软件、网页浏览器和办公软件。</w:t>
      </w:r>
    </w:p>
    <w:p w14:paraId="05E067FD">
      <w:pPr>
        <w:spacing w:before="50" w:line="440" w:lineRule="exact"/>
        <w:ind w:left="105" w:leftChars="50" w:right="105" w:rightChars="50" w:firstLine="480"/>
        <w:jc w:val="left"/>
        <w:rPr>
          <w:rFonts w:hint="eastAsia" w:ascii="仿宋_GB2312" w:hAnsi="Verdana" w:eastAsia="仿宋_GB2312"/>
          <w:sz w:val="24"/>
        </w:rPr>
      </w:pPr>
      <w:r>
        <w:rPr>
          <w:rFonts w:ascii="仿宋_GB2312" w:hAnsi="Verdana" w:eastAsia="仿宋_GB2312"/>
          <w:sz w:val="24"/>
        </w:rPr>
        <w:t>2</w:t>
      </w:r>
      <w:r>
        <w:rPr>
          <w:rFonts w:hint="eastAsia" w:ascii="仿宋_GB2312" w:hAnsi="Verdana" w:eastAsia="仿宋_GB2312"/>
          <w:sz w:val="24"/>
        </w:rPr>
        <w:t>.参赛选手需携带身份证和学生证。</w:t>
      </w:r>
    </w:p>
    <w:p w14:paraId="4E572BFE">
      <w:pPr>
        <w:spacing w:before="50" w:line="440" w:lineRule="exact"/>
        <w:ind w:left="105" w:leftChars="50" w:right="105" w:rightChars="50" w:firstLine="482" w:firstLineChars="200"/>
        <w:jc w:val="left"/>
        <w:rPr>
          <w:rFonts w:ascii="黑体" w:hAnsi="Verdana" w:eastAsia="黑体"/>
          <w:b/>
          <w:sz w:val="24"/>
        </w:rPr>
      </w:pPr>
      <w:r>
        <w:rPr>
          <w:rFonts w:hint="eastAsia" w:ascii="黑体" w:hAnsi="Verdana" w:eastAsia="黑体"/>
          <w:b/>
          <w:sz w:val="24"/>
        </w:rPr>
        <w:t>五、复习指导</w:t>
      </w:r>
    </w:p>
    <w:p w14:paraId="3E051B21">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1．掌握建筑施工图的识读、房屋结构的基本知识 </w:t>
      </w:r>
    </w:p>
    <w:p w14:paraId="7B03A6CA">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掌握建筑施工图识读和表达方法，能够通过对建筑施工图的识读，准确理解房屋的主体结构，室内外构配件的组成及连接方式。</w:t>
      </w:r>
    </w:p>
    <w:p w14:paraId="705E9D30">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3．BIM绘图复习指导</w:t>
      </w:r>
    </w:p>
    <w:p w14:paraId="0C1A4C9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（1）扎实掌握用正投影法图示形体的理论与方法，强化标高、轴网和立面图等绘图和标注能力，强化绘图基本技能的训练，提高空间思维能力、图示能力和计算机绘图技能。</w:t>
      </w:r>
    </w:p>
    <w:p w14:paraId="1AABC371">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（2）强化结构柱、结构梁、墙体、门窗、楼梯等土建模型的绘制能力。</w:t>
      </w:r>
    </w:p>
    <w:p w14:paraId="605F12D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（3）熟悉相机视图、剖视图、漫游视图的表达方式，根据已知条件进行建筑模型等的绘制训练。</w:t>
      </w:r>
    </w:p>
    <w:p w14:paraId="3A170C3A">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（4）掌握族和体量的基本概念，强化根据已知条件进行族和体量的创建。</w:t>
      </w:r>
    </w:p>
    <w:p w14:paraId="707948A9">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（5）根据参赛选手使用的软件，可参考历届“高教杯”全国大学生先进成图技术与产品信息建模创新大赛的考题进行练习。学习通邀请码：</w:t>
      </w:r>
      <w:r>
        <w:rPr>
          <w:rFonts w:ascii="仿宋_GB2312" w:hAnsi="Verdana" w:eastAsia="仿宋_GB2312"/>
          <w:sz w:val="24"/>
        </w:rPr>
        <w:t>83704914</w:t>
      </w:r>
      <w:r>
        <w:rPr>
          <w:rFonts w:hint="eastAsia" w:ascii="仿宋_GB2312" w:hAnsi="Verdana" w:eastAsia="仿宋_GB2312"/>
          <w:sz w:val="24"/>
        </w:rPr>
        <w:t>。</w:t>
      </w:r>
    </w:p>
    <w:p w14:paraId="1B6DE3E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具体试题知识点内容如下： </w:t>
      </w:r>
    </w:p>
    <w:p w14:paraId="27E91223">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（1）快速创建立面图（楼层信息）和轴网的绘制。</w:t>
      </w:r>
    </w:p>
    <w:p w14:paraId="4377B677">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（2）快速进行符合中国制图标准的轴网标注，主附轴号切换、重排轴号等。 </w:t>
      </w:r>
    </w:p>
    <w:p w14:paraId="27F2EE4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（3）布置精确定位的门、窗构件。</w:t>
      </w:r>
    </w:p>
    <w:p w14:paraId="000007D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（4）快速布置不同规格尺寸、不同类型的门、窗构件。</w:t>
      </w:r>
    </w:p>
    <w:p w14:paraId="186EEEF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（5）生成门窗编号。</w:t>
      </w:r>
    </w:p>
    <w:p w14:paraId="03A1C53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（6）快速批量布置建筑柱、角柱或结构柱。</w:t>
      </w:r>
    </w:p>
    <w:p w14:paraId="7E438F3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（7）快速批量布置偏心柱、偏心墙。</w:t>
      </w:r>
    </w:p>
    <w:p w14:paraId="4003487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（8）快速批量替换不同类型的柱子，例如建筑装饰柱。</w:t>
      </w:r>
    </w:p>
    <w:p w14:paraId="551F6A7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（9）完成坡屋顶的创建。</w:t>
      </w:r>
    </w:p>
    <w:p w14:paraId="0353F76F">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（10）批量处理维护结构之间的联动关系，使改图更加快速。</w:t>
      </w:r>
    </w:p>
    <w:p w14:paraId="6C5D290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（11）快速处理墙角的倒角问题，或绘制弧形墙体。</w:t>
      </w:r>
    </w:p>
    <w:p w14:paraId="065150C5">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（12）快速创建不同类型的标准楼梯和楼梯栏杆。 </w:t>
      </w:r>
    </w:p>
    <w:p w14:paraId="2884C97A">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（13）配合剖切高度命令，正确表达首层楼梯、标准层楼梯和顶层楼梯。</w:t>
      </w:r>
    </w:p>
    <w:p w14:paraId="2306E03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（14）快速创建带有防滑条的人行或车行的入门坡道。</w:t>
      </w:r>
    </w:p>
    <w:p w14:paraId="465C92A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（15）了解天正的族库，可快速调用族库中的族完成试题建模。</w:t>
      </w:r>
    </w:p>
    <w:p w14:paraId="21DD413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（16）使用天正搜素房间命令生成房间对象。</w:t>
      </w:r>
    </w:p>
    <w:p w14:paraId="2AFC7221">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（17）使用天正的标注功能批量对门窗进行符合制图规范的标注。</w:t>
      </w:r>
    </w:p>
    <w:p w14:paraId="31C5115C">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（18）快速创建和批量修改不同材质的复合墙体。</w:t>
      </w:r>
    </w:p>
    <w:p w14:paraId="3E4265E9">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（19）批量生成房间对象和标注房间功能、面积。</w:t>
      </w:r>
    </w:p>
    <w:p w14:paraId="1F4D56C5">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（20）通过参数化面板快速创建阳台。</w:t>
      </w:r>
    </w:p>
    <w:p w14:paraId="5F8461A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（21）自动生成参数化散水。</w:t>
      </w:r>
    </w:p>
    <w:p w14:paraId="5FCC86FF">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（22）使用【竖井】命令完成楼梯间的竖井布置。</w:t>
      </w:r>
    </w:p>
    <w:p w14:paraId="43D81E1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（23）快速生成局部的三维预览。</w:t>
      </w:r>
    </w:p>
    <w:p w14:paraId="62BF6527">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（24）完善图纸，学会使用天正的系列标注功能，如【快速标注】、【两点 标注】、【弦弧标注】、【楼梯标注】、【图名标注】、【指北针】功能命令等。</w:t>
      </w:r>
    </w:p>
    <w:p w14:paraId="52E20C3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（25）使用天正【图形切割】等命令，完成局部详图。</w:t>
      </w:r>
    </w:p>
    <w:p w14:paraId="35113AD3">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（26）完成门窗表统计。</w:t>
      </w:r>
    </w:p>
    <w:p w14:paraId="33E54A9C">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（27）使用立、剖面功能生成立面、剖面图纸。</w:t>
      </w:r>
    </w:p>
    <w:p w14:paraId="5355ED8B">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（28）理解图幅的概念，使用天正图框的功能命令。</w:t>
      </w:r>
    </w:p>
    <w:p w14:paraId="11F146B8">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（29）使用布局打印实现在同一布局中既打印一整张图纸又打印局部的楼梯间详图。</w:t>
      </w:r>
    </w:p>
    <w:p w14:paraId="44396DC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（30）虚拟打印使用天正的打印样式表使打出的图线宽、线型符合规范要求。</w:t>
      </w:r>
    </w:p>
    <w:p w14:paraId="6396229F">
      <w:pPr>
        <w:spacing w:before="50" w:line="440" w:lineRule="exact"/>
        <w:ind w:right="105" w:rightChars="50" w:firstLine="600" w:firstLineChars="250"/>
        <w:jc w:val="left"/>
        <w:rPr>
          <w:rFonts w:ascii="仿宋_GB2312" w:hAnsi="Verdana" w:eastAsia="仿宋_GB2312"/>
          <w:sz w:val="24"/>
        </w:rPr>
      </w:pPr>
    </w:p>
    <w:p w14:paraId="30BD982C">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                                   </w:t>
      </w:r>
    </w:p>
    <w:p w14:paraId="7604507F">
      <w:pPr>
        <w:spacing w:before="50" w:line="440" w:lineRule="exact"/>
        <w:ind w:left="105" w:leftChars="50" w:right="105" w:rightChars="50" w:firstLine="5542" w:firstLineChars="2300"/>
        <w:jc w:val="left"/>
        <w:rPr>
          <w:rFonts w:ascii="仿宋_GB2312" w:hAnsi="Verdana" w:eastAsia="仿宋_GB2312"/>
          <w:b/>
          <w:sz w:val="24"/>
        </w:rPr>
      </w:pPr>
      <w:r>
        <w:rPr>
          <w:rFonts w:hint="eastAsia" w:ascii="仿宋_GB2312" w:hAnsi="Verdana" w:eastAsia="仿宋_GB2312"/>
          <w:b/>
          <w:sz w:val="24"/>
        </w:rPr>
        <w:t>郑州轻工业大学</w:t>
      </w:r>
    </w:p>
    <w:p w14:paraId="2DC9F551">
      <w:pPr>
        <w:spacing w:before="50" w:line="440" w:lineRule="exact"/>
        <w:ind w:left="5936" w:leftChars="1450" w:right="105" w:rightChars="50" w:hanging="2891" w:hangingChars="1200"/>
        <w:jc w:val="right"/>
        <w:rPr>
          <w:rFonts w:ascii="仿宋_GB2312" w:hAnsi="Verdana" w:eastAsia="仿宋_GB2312"/>
          <w:b/>
          <w:sz w:val="24"/>
        </w:rPr>
      </w:pPr>
      <w:r>
        <w:rPr>
          <w:rFonts w:hint="eastAsia" w:ascii="仿宋_GB2312" w:hAnsi="Verdana" w:eastAsia="仿宋_GB2312"/>
          <w:b/>
          <w:sz w:val="24"/>
        </w:rPr>
        <w:t>大学生先进成图技术与产品信息建模创新大赛组委会</w:t>
      </w:r>
    </w:p>
    <w:p w14:paraId="2535ABBB">
      <w:pPr>
        <w:spacing w:before="50" w:line="440" w:lineRule="exact"/>
        <w:ind w:left="5565" w:leftChars="2650" w:right="105" w:rightChars="50" w:firstLine="241" w:firstLineChars="100"/>
        <w:jc w:val="left"/>
        <w:rPr>
          <w:rFonts w:hint="default" w:ascii="仿宋_GB2312" w:hAnsi="Verdana" w:eastAsia="仿宋_GB2312"/>
          <w:b/>
          <w:sz w:val="24"/>
          <w:lang w:val="en-US" w:eastAsia="zh-CN"/>
        </w:rPr>
      </w:pPr>
      <w:r>
        <w:rPr>
          <w:rFonts w:hint="eastAsia" w:ascii="仿宋_GB2312" w:hAnsi="Verdana" w:eastAsia="仿宋_GB2312"/>
          <w:b/>
          <w:sz w:val="24"/>
        </w:rPr>
        <w:t>20</w:t>
      </w:r>
      <w:r>
        <w:rPr>
          <w:rFonts w:ascii="仿宋_GB2312" w:hAnsi="Verdana" w:eastAsia="仿宋_GB2312"/>
          <w:b/>
          <w:sz w:val="24"/>
        </w:rPr>
        <w:t>2</w:t>
      </w:r>
      <w:r>
        <w:rPr>
          <w:rFonts w:hint="eastAsia" w:ascii="仿宋_GB2312" w:hAnsi="Verdana" w:eastAsia="仿宋_GB2312"/>
          <w:b/>
          <w:sz w:val="24"/>
          <w:lang w:val="en-US" w:eastAsia="zh-CN"/>
        </w:rPr>
        <w:t>6</w:t>
      </w:r>
      <w:r>
        <w:rPr>
          <w:rFonts w:hint="eastAsia" w:ascii="仿宋_GB2312" w:hAnsi="Verdana" w:eastAsia="仿宋_GB2312"/>
          <w:b/>
          <w:sz w:val="24"/>
        </w:rPr>
        <w:t>-0</w:t>
      </w:r>
      <w:r>
        <w:rPr>
          <w:rFonts w:hint="eastAsia" w:ascii="仿宋_GB2312" w:hAnsi="Verdana" w:eastAsia="仿宋_GB2312"/>
          <w:b/>
          <w:sz w:val="24"/>
          <w:lang w:val="en-US" w:eastAsia="zh-CN"/>
        </w:rPr>
        <w:t>3</w:t>
      </w:r>
      <w:r>
        <w:rPr>
          <w:rFonts w:hint="eastAsia" w:ascii="仿宋_GB2312" w:hAnsi="Verdana" w:eastAsia="仿宋_GB2312"/>
          <w:b/>
          <w:sz w:val="24"/>
        </w:rPr>
        <w:t>-</w:t>
      </w:r>
      <w:r>
        <w:rPr>
          <w:rFonts w:hint="eastAsia" w:ascii="仿宋_GB2312" w:hAnsi="Verdana" w:eastAsia="仿宋_GB2312"/>
          <w:b/>
          <w:sz w:val="24"/>
          <w:lang w:val="en-US" w:eastAsia="zh-CN"/>
        </w:rPr>
        <w:t>10</w:t>
      </w:r>
    </w:p>
    <w:p w14:paraId="25494783"/>
    <w:p w14:paraId="33855635">
      <w:bookmarkStart w:id="0" w:name="_GoBack"/>
      <w:bookmarkEnd w:id="0"/>
    </w:p>
    <w:sectPr>
      <w:headerReference r:id="rId3" w:type="default"/>
      <w:pgSz w:w="11906" w:h="16838"/>
      <w:pgMar w:top="1440" w:right="1418" w:bottom="1440" w:left="119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1BB6F">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F74289"/>
    <w:multiLevelType w:val="multilevel"/>
    <w:tmpl w:val="19F74289"/>
    <w:lvl w:ilvl="0" w:tentative="0">
      <w:start w:val="1"/>
      <w:numFmt w:val="japaneseCounting"/>
      <w:lvlText w:val="%1、"/>
      <w:lvlJc w:val="left"/>
      <w:pPr>
        <w:ind w:left="1074" w:hanging="720"/>
      </w:pPr>
      <w:rPr>
        <w:rFonts w:hint="default"/>
      </w:rPr>
    </w:lvl>
    <w:lvl w:ilvl="1" w:tentative="0">
      <w:start w:val="1"/>
      <w:numFmt w:val="lowerLetter"/>
      <w:lvlText w:val="%2)"/>
      <w:lvlJc w:val="left"/>
      <w:pPr>
        <w:ind w:left="1194" w:hanging="420"/>
      </w:pPr>
    </w:lvl>
    <w:lvl w:ilvl="2" w:tentative="0">
      <w:start w:val="1"/>
      <w:numFmt w:val="lowerRoman"/>
      <w:lvlText w:val="%3."/>
      <w:lvlJc w:val="right"/>
      <w:pPr>
        <w:ind w:left="1614" w:hanging="420"/>
      </w:pPr>
    </w:lvl>
    <w:lvl w:ilvl="3" w:tentative="0">
      <w:start w:val="1"/>
      <w:numFmt w:val="decimal"/>
      <w:lvlText w:val="%4."/>
      <w:lvlJc w:val="left"/>
      <w:pPr>
        <w:ind w:left="2034" w:hanging="420"/>
      </w:pPr>
    </w:lvl>
    <w:lvl w:ilvl="4" w:tentative="0">
      <w:start w:val="1"/>
      <w:numFmt w:val="lowerLetter"/>
      <w:lvlText w:val="%5)"/>
      <w:lvlJc w:val="left"/>
      <w:pPr>
        <w:ind w:left="2454" w:hanging="420"/>
      </w:pPr>
    </w:lvl>
    <w:lvl w:ilvl="5" w:tentative="0">
      <w:start w:val="1"/>
      <w:numFmt w:val="lowerRoman"/>
      <w:lvlText w:val="%6."/>
      <w:lvlJc w:val="right"/>
      <w:pPr>
        <w:ind w:left="2874" w:hanging="420"/>
      </w:pPr>
    </w:lvl>
    <w:lvl w:ilvl="6" w:tentative="0">
      <w:start w:val="1"/>
      <w:numFmt w:val="decimal"/>
      <w:lvlText w:val="%7."/>
      <w:lvlJc w:val="left"/>
      <w:pPr>
        <w:ind w:left="3294" w:hanging="420"/>
      </w:pPr>
    </w:lvl>
    <w:lvl w:ilvl="7" w:tentative="0">
      <w:start w:val="1"/>
      <w:numFmt w:val="lowerLetter"/>
      <w:lvlText w:val="%8)"/>
      <w:lvlJc w:val="left"/>
      <w:pPr>
        <w:ind w:left="3714" w:hanging="420"/>
      </w:pPr>
    </w:lvl>
    <w:lvl w:ilvl="8" w:tentative="0">
      <w:start w:val="1"/>
      <w:numFmt w:val="lowerRoman"/>
      <w:lvlText w:val="%9."/>
      <w:lvlJc w:val="right"/>
      <w:pPr>
        <w:ind w:left="4134"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2YTQ5YjNkOThlMTExNjkyMGQ4MmM3MjE3MGJkMjgifQ=="/>
  </w:docVars>
  <w:rsids>
    <w:rsidRoot w:val="63A97F98"/>
    <w:rsid w:val="000D7FB9"/>
    <w:rsid w:val="00133CED"/>
    <w:rsid w:val="0014701B"/>
    <w:rsid w:val="002F0BA1"/>
    <w:rsid w:val="003C6C27"/>
    <w:rsid w:val="004D3825"/>
    <w:rsid w:val="004E0FD8"/>
    <w:rsid w:val="0053627C"/>
    <w:rsid w:val="00636FAF"/>
    <w:rsid w:val="00662ADE"/>
    <w:rsid w:val="0068634F"/>
    <w:rsid w:val="00690D5F"/>
    <w:rsid w:val="0070666F"/>
    <w:rsid w:val="0095287B"/>
    <w:rsid w:val="00A715FC"/>
    <w:rsid w:val="00B7756C"/>
    <w:rsid w:val="00BF123B"/>
    <w:rsid w:val="00BF77C3"/>
    <w:rsid w:val="00D72841"/>
    <w:rsid w:val="00D93AB5"/>
    <w:rsid w:val="00DF13E9"/>
    <w:rsid w:val="00E37A3E"/>
    <w:rsid w:val="00EC192E"/>
    <w:rsid w:val="00F67478"/>
    <w:rsid w:val="00FA2FAA"/>
    <w:rsid w:val="021926FB"/>
    <w:rsid w:val="0D1B22F0"/>
    <w:rsid w:val="0F111B9F"/>
    <w:rsid w:val="12C9498F"/>
    <w:rsid w:val="22C578FC"/>
    <w:rsid w:val="2435627E"/>
    <w:rsid w:val="35042AB9"/>
    <w:rsid w:val="35632AC0"/>
    <w:rsid w:val="356F708E"/>
    <w:rsid w:val="35B773F3"/>
    <w:rsid w:val="36A74D47"/>
    <w:rsid w:val="3AC6187E"/>
    <w:rsid w:val="3B9E1D95"/>
    <w:rsid w:val="3D520346"/>
    <w:rsid w:val="4C7F629B"/>
    <w:rsid w:val="4F251B9B"/>
    <w:rsid w:val="505D12FE"/>
    <w:rsid w:val="51F3206D"/>
    <w:rsid w:val="520154C9"/>
    <w:rsid w:val="5D99691A"/>
    <w:rsid w:val="5FD74637"/>
    <w:rsid w:val="63A97F98"/>
    <w:rsid w:val="649742BD"/>
    <w:rsid w:val="67B07FD7"/>
    <w:rsid w:val="708B7BA4"/>
    <w:rsid w:val="7BA00487"/>
    <w:rsid w:val="7C037C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name="Body Text Indent 2"/>
    <w:lsdException w:unhideWhenUsed="0" w:uiPriority="0" w:semiHidden="0" w:name="Body Text Indent 3"/>
    <w:lsdException w:unhideWhenUsed="0" w:uiPriority="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Indent"/>
    <w:semiHidden/>
    <w:uiPriority w:val="0"/>
    <w:pPr>
      <w:widowControl w:val="0"/>
      <w:spacing w:before="50" w:line="440" w:lineRule="exact"/>
      <w:ind w:right="105" w:rightChars="50" w:firstLine="480" w:firstLineChars="200"/>
      <w:jc w:val="both"/>
    </w:pPr>
    <w:rPr>
      <w:rFonts w:ascii="仿宋_GB2312" w:hAnsi="Verdana" w:eastAsia="仿宋_GB2312" w:cs="Times New Roman"/>
      <w:kern w:val="2"/>
      <w:sz w:val="24"/>
      <w:szCs w:val="24"/>
      <w:lang w:val="en-US" w:eastAsia="zh-CN" w:bidi="ar-SA"/>
    </w:rPr>
  </w:style>
  <w:style w:type="paragraph" w:styleId="3">
    <w:name w:val="Block Text"/>
    <w:semiHidden/>
    <w:uiPriority w:val="0"/>
    <w:pPr>
      <w:widowControl w:val="0"/>
      <w:spacing w:before="50" w:line="440" w:lineRule="exact"/>
      <w:ind w:left="105" w:leftChars="50" w:right="105" w:rightChars="50" w:firstLine="482" w:firstLineChars="200"/>
    </w:pPr>
    <w:rPr>
      <w:rFonts w:ascii="仿宋_GB2312" w:hAnsi="Verdana" w:eastAsia="仿宋_GB2312" w:cs="Times New Roman"/>
      <w:b/>
      <w:kern w:val="2"/>
      <w:sz w:val="24"/>
      <w:szCs w:val="24"/>
      <w:lang w:val="en-US" w:eastAsia="zh-CN" w:bidi="ar-SA"/>
    </w:rPr>
  </w:style>
  <w:style w:type="paragraph" w:styleId="4">
    <w:name w:val="Body Text Indent 2"/>
    <w:semiHidden/>
    <w:uiPriority w:val="0"/>
    <w:pPr>
      <w:widowControl w:val="0"/>
      <w:spacing w:before="50" w:line="440" w:lineRule="exact"/>
      <w:ind w:right="105" w:rightChars="50" w:firstLine="480" w:firstLineChars="200"/>
    </w:pPr>
    <w:rPr>
      <w:rFonts w:ascii="仿宋_GB2312" w:hAnsi="Verdana" w:eastAsia="仿宋_GB2312" w:cs="Times New Roman"/>
      <w:kern w:val="2"/>
      <w:sz w:val="24"/>
      <w:szCs w:val="24"/>
      <w:lang w:val="en-US" w:eastAsia="zh-CN" w:bidi="ar-SA"/>
    </w:rPr>
  </w:style>
  <w:style w:type="paragraph" w:styleId="5">
    <w:name w:val="footer"/>
    <w:semiHidden/>
    <w:uiPriority w:val="0"/>
    <w:pPr>
      <w:widowControl w:val="0"/>
      <w:tabs>
        <w:tab w:val="center" w:pos="4153"/>
        <w:tab w:val="right" w:pos="8306"/>
      </w:tabs>
      <w:snapToGrid w:val="0"/>
    </w:pPr>
    <w:rPr>
      <w:rFonts w:ascii="Times New Roman" w:hAnsi="Times New Roman" w:eastAsia="宋体" w:cs="Times New Roman"/>
      <w:kern w:val="2"/>
      <w:sz w:val="18"/>
      <w:szCs w:val="18"/>
      <w:lang w:val="en-US" w:eastAsia="zh-CN" w:bidi="ar-SA"/>
    </w:rPr>
  </w:style>
  <w:style w:type="paragraph" w:styleId="6">
    <w:name w:val="header"/>
    <w:semiHidden/>
    <w:qFormat/>
    <w:uiPriority w:val="0"/>
    <w:pPr>
      <w:widowControl w:val="0"/>
      <w:pBdr>
        <w:bottom w:val="single" w:color="auto" w:sz="6" w:space="1"/>
      </w:pBdr>
      <w:tabs>
        <w:tab w:val="center" w:pos="4153"/>
        <w:tab w:val="right" w:pos="8306"/>
      </w:tabs>
      <w:snapToGrid w:val="0"/>
      <w:jc w:val="center"/>
    </w:pPr>
    <w:rPr>
      <w:rFonts w:ascii="Times New Roman" w:hAnsi="Times New Roman" w:eastAsia="宋体" w:cs="Times New Roman"/>
      <w:kern w:val="2"/>
      <w:sz w:val="18"/>
      <w:szCs w:val="18"/>
      <w:lang w:val="en-US" w:eastAsia="zh-CN" w:bidi="ar-SA"/>
    </w:rPr>
  </w:style>
  <w:style w:type="paragraph" w:styleId="9">
    <w:name w:val="List Paragraph"/>
    <w:qFormat/>
    <w:uiPriority w:val="99"/>
    <w:pPr>
      <w:widowControl w:val="0"/>
      <w:ind w:firstLine="42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2433</Words>
  <Characters>2606</Characters>
  <Lines>19</Lines>
  <Paragraphs>5</Paragraphs>
  <TotalTime>94</TotalTime>
  <ScaleCrop>false</ScaleCrop>
  <LinksUpToDate>false</LinksUpToDate>
  <CharactersWithSpaces>2683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2020-01-03T01:47:00Z</dcterms:created>
  <dc:creator>cxh</dc:creator>
  <cp:lastModifiedBy>Administrator</cp:lastModifiedBy>
  <dcterms:modified xsi:type="dcterms:W3CDTF">2026-03-10T07:20:25Z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5863FF15C3DF43FD803335AABF96B27D_12</vt:lpwstr>
  </property>
  <property fmtid="{D5CDD505-2E9C-101B-9397-08002B2CF9AE}" pid="4" name="KSOTemplateDocerSaveRecord">
    <vt:lpwstr>eyJoZGlkIjoiMTA2YTQ5YjNkOThlMTExNjkyMGQ4MmM3MjE3MGJkMjgifQ==</vt:lpwstr>
  </property>
</Properties>
</file>